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888E" w14:textId="24DA9B7B" w:rsidR="00D6306A" w:rsidRPr="00B90A8D" w:rsidRDefault="00061F30" w:rsidP="00F5381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61F30">
        <w:rPr>
          <w:rFonts w:ascii="Arial" w:hAnsi="Arial" w:cs="Arial"/>
          <w:b/>
          <w:sz w:val="24"/>
          <w:szCs w:val="24"/>
        </w:rPr>
        <w:t xml:space="preserve">PROCEDURA APERTA </w:t>
      </w:r>
      <w:r w:rsidR="00F53810" w:rsidRPr="00F53810">
        <w:rPr>
          <w:rFonts w:ascii="Arial" w:hAnsi="Arial" w:cs="Arial"/>
          <w:b/>
          <w:sz w:val="24"/>
          <w:szCs w:val="24"/>
        </w:rPr>
        <w:t xml:space="preserve">PER L’AFFIDAMENTO </w:t>
      </w:r>
      <w:r w:rsidR="009C757C">
        <w:rPr>
          <w:rFonts w:ascii="Arial" w:hAnsi="Arial" w:cs="Arial"/>
          <w:b/>
          <w:sz w:val="24"/>
          <w:szCs w:val="24"/>
        </w:rPr>
        <w:t>DEL</w:t>
      </w:r>
      <w:r w:rsidR="009C757C" w:rsidRPr="009C757C">
        <w:rPr>
          <w:rFonts w:ascii="Arial" w:hAnsi="Arial" w:cs="Arial"/>
          <w:b/>
          <w:sz w:val="24"/>
          <w:szCs w:val="24"/>
        </w:rPr>
        <w:t>LA FORNITURA DI UN BANCO DI PROVA PER LA MISURA DELLE PRESTAZIONI E DELL'EFFICIENZA DELLE MACCHINE AGRICOLE. CIG</w:t>
      </w:r>
      <w:r w:rsidR="00FC28DE">
        <w:rPr>
          <w:rFonts w:ascii="Arial" w:hAnsi="Arial" w:cs="Arial"/>
          <w:b/>
          <w:sz w:val="24"/>
          <w:szCs w:val="24"/>
        </w:rPr>
        <w:t>:</w:t>
      </w:r>
      <w:r w:rsidR="009C757C" w:rsidRPr="009C757C">
        <w:rPr>
          <w:rFonts w:ascii="Arial" w:hAnsi="Arial" w:cs="Arial"/>
          <w:b/>
          <w:sz w:val="24"/>
          <w:szCs w:val="24"/>
        </w:rPr>
        <w:t xml:space="preserve"> </w:t>
      </w:r>
      <w:r w:rsidR="00FC28DE" w:rsidRPr="00FC28DE">
        <w:rPr>
          <w:rFonts w:ascii="Arial" w:hAnsi="Arial" w:cs="Arial"/>
          <w:b/>
          <w:sz w:val="24"/>
          <w:szCs w:val="24"/>
        </w:rPr>
        <w:t>8929426B6F</w:t>
      </w:r>
      <w:r w:rsidR="00FC28DE">
        <w:rPr>
          <w:rFonts w:ascii="Arial" w:hAnsi="Arial" w:cs="Arial"/>
          <w:b/>
          <w:sz w:val="24"/>
          <w:szCs w:val="24"/>
        </w:rPr>
        <w:t>.</w:t>
      </w:r>
    </w:p>
    <w:p w14:paraId="57BC76D7" w14:textId="77777777" w:rsidR="00D6306A" w:rsidRPr="00D6306A" w:rsidRDefault="00D6306A" w:rsidP="00654CEF">
      <w:pPr>
        <w:jc w:val="center"/>
        <w:rPr>
          <w:rFonts w:ascii="Arial" w:hAnsi="Arial" w:cs="Arial"/>
          <w:b/>
          <w:sz w:val="24"/>
          <w:szCs w:val="24"/>
        </w:rPr>
      </w:pPr>
      <w:r w:rsidRPr="00D6306A">
        <w:rPr>
          <w:rFonts w:ascii="Arial" w:hAnsi="Arial" w:cs="Arial"/>
          <w:b/>
          <w:sz w:val="24"/>
          <w:szCs w:val="24"/>
        </w:rPr>
        <w:t xml:space="preserve">DICHIARAZIONI INTEGRATIVE </w:t>
      </w:r>
      <w:r w:rsidR="003D6A22">
        <w:rPr>
          <w:rFonts w:ascii="Arial" w:hAnsi="Arial" w:cs="Arial"/>
          <w:b/>
          <w:sz w:val="24"/>
          <w:szCs w:val="24"/>
        </w:rPr>
        <w:t>AL DGUE</w:t>
      </w:r>
    </w:p>
    <w:p w14:paraId="74280C57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</w:p>
    <w:p w14:paraId="3F6E5792" w14:textId="77777777" w:rsidR="00D6306A" w:rsidRPr="00D6306A" w:rsidRDefault="00D6306A" w:rsidP="00D6306A">
      <w:pPr>
        <w:tabs>
          <w:tab w:val="left" w:pos="9781"/>
        </w:tabs>
        <w:spacing w:after="0" w:line="320" w:lineRule="exact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Il/la sottoscritto/a ……………………………</w:t>
      </w:r>
      <w:proofErr w:type="gramStart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…….</w:t>
      </w:r>
      <w:proofErr w:type="gramEnd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.……………………………………………………………………..</w:t>
      </w:r>
    </w:p>
    <w:p w14:paraId="07226086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 xml:space="preserve">nato/a </w:t>
      </w:r>
      <w:proofErr w:type="spellStart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a</w:t>
      </w:r>
      <w:proofErr w:type="spellEnd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</w:t>
      </w:r>
      <w:proofErr w:type="gramStart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…….</w:t>
      </w:r>
      <w:proofErr w:type="gramEnd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………..……………………………………………………. il ………………………</w:t>
      </w:r>
      <w:proofErr w:type="gramStart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…….</w:t>
      </w:r>
      <w:proofErr w:type="gramEnd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…………...</w:t>
      </w:r>
    </w:p>
    <w:p w14:paraId="4CDD980C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Times New Roman"/>
          <w:sz w:val="20"/>
          <w:szCs w:val="20"/>
          <w:lang w:eastAsia="it-IT"/>
        </w:rPr>
        <w:t xml:space="preserve">nella sua qualità di </w:t>
      </w:r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………………</w:t>
      </w:r>
      <w:proofErr w:type="gramStart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…….</w:t>
      </w:r>
      <w:proofErr w:type="gramEnd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.………………………………………………………………………….….....</w:t>
      </w:r>
    </w:p>
    <w:p w14:paraId="6C1ED401" w14:textId="77777777" w:rsidR="00D6306A" w:rsidRPr="00D6306A" w:rsidRDefault="00D6306A" w:rsidP="00D6306A">
      <w:pPr>
        <w:spacing w:after="0" w:line="320" w:lineRule="exact"/>
        <w:ind w:right="-1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dell'operatore economico …………………………………………………………………………………………</w:t>
      </w:r>
      <w:proofErr w:type="gramStart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…….</w:t>
      </w:r>
      <w:proofErr w:type="gramEnd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.</w:t>
      </w:r>
    </w:p>
    <w:p w14:paraId="75B82DC9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in caso di offerta presentata da un procuratore speciale indicare gli estremi dell’atto notarile…………………</w:t>
      </w:r>
    </w:p>
    <w:p w14:paraId="35C168F0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…………………………………………………………………………………………………………………………….</w:t>
      </w:r>
    </w:p>
    <w:p w14:paraId="57E38ED6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con sede in ………………………</w:t>
      </w:r>
      <w:proofErr w:type="gramStart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…….</w:t>
      </w:r>
      <w:proofErr w:type="gramEnd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.………………………………………</w:t>
      </w:r>
      <w:proofErr w:type="spellStart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pec</w:t>
      </w:r>
      <w:proofErr w:type="spellEnd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…………………………………</w:t>
      </w:r>
    </w:p>
    <w:p w14:paraId="4FEB84CD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Codice fiscale/partita IVA dell'operatore economico………………………………………………………</w:t>
      </w:r>
      <w:proofErr w:type="gramStart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…….</w:t>
      </w:r>
      <w:proofErr w:type="gramEnd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</w:t>
      </w:r>
    </w:p>
    <w:p w14:paraId="19529D3E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codice attività dell'impresa: ………………………………...…………………………</w:t>
      </w:r>
      <w:proofErr w:type="gramStart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…….</w:t>
      </w:r>
      <w:proofErr w:type="gramEnd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 xml:space="preserve">……………………….., ai fini della partecipazione alla gara in oggetto, sotto la propria responsabilità, ai sensi dell’artt. 38, comma 3 e degli artt. 46, 47, 77 bis,  D.P.R. n. 445/2000 e </w:t>
      </w:r>
      <w:proofErr w:type="spellStart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s.m.i.</w:t>
      </w:r>
      <w:proofErr w:type="spellEnd"/>
      <w:r w:rsidRPr="00D6306A"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  <w:t>, consapevole delle sanzioni penali previste dall'art. 76 del precitato D.P.R. n. 445/2000 per le dichiarazioni mendaci e falsità in atti ivi indicate, oltre alla sanzione dell'esclusione del concorrente dalla gara,</w:t>
      </w:r>
    </w:p>
    <w:p w14:paraId="1167152A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it-IT"/>
        </w:rPr>
      </w:pPr>
    </w:p>
    <w:p w14:paraId="3AA3A43B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</w:p>
    <w:p w14:paraId="32E03936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  <w:r w:rsidRPr="00D6306A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 xml:space="preserve">(Barrare le caselle di interesse) </w:t>
      </w:r>
    </w:p>
    <w:p w14:paraId="5EFF94EC" w14:textId="77777777" w:rsidR="00D6306A" w:rsidRPr="00D6306A" w:rsidRDefault="00D6306A" w:rsidP="00D6306A">
      <w:pPr>
        <w:spacing w:after="0" w:line="320" w:lineRule="exact"/>
        <w:ind w:right="49"/>
        <w:jc w:val="both"/>
        <w:rPr>
          <w:rFonts w:ascii="Arial" w:hAnsi="Arial" w:cs="Arial"/>
          <w:sz w:val="20"/>
          <w:szCs w:val="20"/>
        </w:rPr>
      </w:pPr>
      <w:r w:rsidRPr="00D6306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  <w:r w:rsidRPr="00D6306A">
        <w:rPr>
          <w:rFonts w:ascii="Arial" w:eastAsia="Times New Roman" w:hAnsi="Arial" w:cs="Arial"/>
          <w:snapToGrid w:val="0"/>
          <w:sz w:val="20"/>
          <w:szCs w:val="20"/>
          <w:lang w:eastAsia="it-IT"/>
        </w:rPr>
        <w:tab/>
      </w:r>
    </w:p>
    <w:p w14:paraId="0E010671" w14:textId="77777777" w:rsidR="00D6306A" w:rsidRPr="000069A7" w:rsidRDefault="00D6306A" w:rsidP="00D6306A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069A7">
        <w:rPr>
          <w:rFonts w:ascii="Arial" w:hAnsi="Arial" w:cs="Arial"/>
          <w:sz w:val="20"/>
          <w:szCs w:val="20"/>
        </w:rPr>
        <w:t>dichiara di non incorrere nelle cause di esclusione di cui all’art. 80, comma 5</w:t>
      </w:r>
      <w:r w:rsidR="000069A7" w:rsidRPr="000069A7">
        <w:rPr>
          <w:rFonts w:ascii="Arial" w:hAnsi="Arial" w:cs="Arial"/>
          <w:sz w:val="20"/>
          <w:szCs w:val="20"/>
        </w:rPr>
        <w:t>,</w:t>
      </w:r>
      <w:r w:rsidRPr="000069A7">
        <w:rPr>
          <w:rFonts w:ascii="Arial" w:hAnsi="Arial" w:cs="Arial"/>
          <w:sz w:val="20"/>
          <w:szCs w:val="20"/>
        </w:rPr>
        <w:t xml:space="preserve"> lett</w:t>
      </w:r>
      <w:r w:rsidR="000069A7" w:rsidRPr="000069A7">
        <w:rPr>
          <w:rFonts w:ascii="Arial" w:hAnsi="Arial" w:cs="Arial"/>
          <w:sz w:val="20"/>
          <w:szCs w:val="20"/>
        </w:rPr>
        <w:t>ere c-bis), c-ter), c-quater),</w:t>
      </w:r>
      <w:r w:rsidRPr="000069A7">
        <w:rPr>
          <w:rFonts w:ascii="Arial" w:hAnsi="Arial" w:cs="Arial"/>
          <w:sz w:val="20"/>
          <w:szCs w:val="20"/>
        </w:rPr>
        <w:t xml:space="preserve"> f-bis) e</w:t>
      </w:r>
      <w:r w:rsidR="00E735DD" w:rsidRPr="000069A7">
        <w:rPr>
          <w:rFonts w:ascii="Arial" w:hAnsi="Arial" w:cs="Arial"/>
          <w:sz w:val="20"/>
          <w:szCs w:val="20"/>
        </w:rPr>
        <w:t>d</w:t>
      </w:r>
      <w:r w:rsidRPr="000069A7">
        <w:rPr>
          <w:rFonts w:ascii="Arial" w:hAnsi="Arial" w:cs="Arial"/>
          <w:sz w:val="20"/>
          <w:szCs w:val="20"/>
        </w:rPr>
        <w:t xml:space="preserve"> f-ter) del Codice;</w:t>
      </w:r>
    </w:p>
    <w:p w14:paraId="5860D552" w14:textId="77777777" w:rsidR="00D6306A" w:rsidRPr="00D6306A" w:rsidRDefault="00D6306A" w:rsidP="00D6306A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15E49471" w14:textId="77777777" w:rsidR="00D6306A" w:rsidRPr="00D6306A" w:rsidRDefault="00D6306A" w:rsidP="00D6306A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6306A">
        <w:rPr>
          <w:rFonts w:ascii="Arial" w:hAnsi="Arial" w:cs="Arial"/>
          <w:sz w:val="20"/>
          <w:szCs w:val="20"/>
        </w:rPr>
        <w:t xml:space="preserve">dichiara i </w:t>
      </w:r>
      <w:r w:rsidR="003E0D50">
        <w:rPr>
          <w:rFonts w:ascii="Arial" w:hAnsi="Arial" w:cs="Arial"/>
          <w:sz w:val="20"/>
          <w:szCs w:val="20"/>
        </w:rPr>
        <w:t xml:space="preserve">seguenti </w:t>
      </w:r>
      <w:r w:rsidRPr="00D6306A">
        <w:rPr>
          <w:rFonts w:ascii="Arial" w:hAnsi="Arial" w:cs="Arial"/>
          <w:sz w:val="20"/>
          <w:szCs w:val="20"/>
        </w:rPr>
        <w:t>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</w:t>
      </w:r>
      <w:r w:rsidR="003E0D50">
        <w:rPr>
          <w:rFonts w:ascii="Arial" w:hAnsi="Arial" w:cs="Arial"/>
          <w:sz w:val="20"/>
          <w:szCs w:val="20"/>
        </w:rPr>
        <w:t>a di presentazione dell’offerta: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1F6ADE" w14:textId="77777777" w:rsidR="00E735DD" w:rsidRPr="00E735DD" w:rsidRDefault="00E735DD" w:rsidP="00E735DD">
      <w:pPr>
        <w:pStyle w:val="Paragrafoelenco"/>
        <w:widowControl w:val="0"/>
        <w:numPr>
          <w:ilvl w:val="0"/>
          <w:numId w:val="1"/>
        </w:numPr>
        <w:rPr>
          <w:rFonts w:ascii="Arial" w:hAnsi="Arial" w:cs="Arial"/>
          <w:sz w:val="20"/>
        </w:rPr>
      </w:pPr>
      <w:r w:rsidRPr="00E735DD">
        <w:rPr>
          <w:rFonts w:ascii="Arial" w:hAnsi="Arial" w:cs="Arial"/>
          <w:sz w:val="20"/>
        </w:rPr>
        <w:t>dichiara remunerativa l’offerta economica presentata giacché per la sua formulazione ha preso atto e tenuto conto:</w:t>
      </w:r>
    </w:p>
    <w:p w14:paraId="3953D337" w14:textId="77777777" w:rsidR="00E735DD" w:rsidRPr="00E735DD" w:rsidRDefault="00E735DD" w:rsidP="00E735DD">
      <w:pPr>
        <w:widowControl w:val="0"/>
        <w:ind w:left="567" w:hanging="283"/>
        <w:jc w:val="both"/>
        <w:rPr>
          <w:rFonts w:ascii="Arial" w:hAnsi="Arial" w:cs="Arial"/>
          <w:sz w:val="20"/>
        </w:rPr>
      </w:pPr>
      <w:r w:rsidRPr="00E735DD">
        <w:rPr>
          <w:rFonts w:ascii="Arial" w:hAnsi="Arial" w:cs="Arial"/>
          <w:sz w:val="20"/>
        </w:rPr>
        <w:t>a)</w:t>
      </w:r>
      <w:r w:rsidRPr="00E735DD">
        <w:rPr>
          <w:rFonts w:ascii="Arial" w:hAnsi="Arial" w:cs="Arial"/>
          <w:sz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5FDAB587" w14:textId="3BA01C3F" w:rsidR="00E735DD" w:rsidRPr="00D24FBA" w:rsidRDefault="00E735DD" w:rsidP="00E735DD">
      <w:pPr>
        <w:widowControl w:val="0"/>
        <w:ind w:left="567" w:hanging="283"/>
        <w:jc w:val="both"/>
        <w:rPr>
          <w:rFonts w:ascii="Arial" w:hAnsi="Arial" w:cs="Arial"/>
          <w:sz w:val="20"/>
        </w:rPr>
      </w:pPr>
      <w:r w:rsidRPr="00E735DD">
        <w:rPr>
          <w:rFonts w:ascii="Arial" w:hAnsi="Arial" w:cs="Arial"/>
          <w:sz w:val="20"/>
        </w:rPr>
        <w:t>b)</w:t>
      </w:r>
      <w:r w:rsidRPr="00E735DD">
        <w:rPr>
          <w:rFonts w:ascii="Arial" w:hAnsi="Arial" w:cs="Arial"/>
          <w:sz w:val="20"/>
        </w:rPr>
        <w:tab/>
        <w:t xml:space="preserve">di tutte le circostanze generali, particolari e locali, nessuna esclusa ed eccettuata, che possono avere </w:t>
      </w:r>
      <w:r w:rsidRPr="00D24FBA">
        <w:rPr>
          <w:rFonts w:ascii="Arial" w:hAnsi="Arial" w:cs="Arial"/>
          <w:sz w:val="20"/>
        </w:rPr>
        <w:t>influito o influire sia sulla prestazione de</w:t>
      </w:r>
      <w:r w:rsidR="001B6EB4">
        <w:rPr>
          <w:rFonts w:ascii="Arial" w:hAnsi="Arial" w:cs="Arial"/>
          <w:sz w:val="20"/>
        </w:rPr>
        <w:t>i servizi</w:t>
      </w:r>
      <w:r w:rsidR="009E0CD8">
        <w:rPr>
          <w:rFonts w:ascii="Arial" w:hAnsi="Arial" w:cs="Arial"/>
          <w:sz w:val="20"/>
        </w:rPr>
        <w:t>/ fornitura</w:t>
      </w:r>
      <w:r w:rsidRPr="00D24FBA">
        <w:rPr>
          <w:rFonts w:ascii="Arial" w:hAnsi="Arial" w:cs="Arial"/>
          <w:sz w:val="20"/>
        </w:rPr>
        <w:t xml:space="preserve"> sia sulla determinazione della propria offerta;</w:t>
      </w:r>
    </w:p>
    <w:p w14:paraId="6472DFFF" w14:textId="77777777" w:rsidR="00E735DD" w:rsidRDefault="00E735DD" w:rsidP="00D24FBA">
      <w:pPr>
        <w:pStyle w:val="Paragrafoelenco"/>
        <w:widowControl w:val="0"/>
        <w:numPr>
          <w:ilvl w:val="0"/>
          <w:numId w:val="9"/>
        </w:numPr>
        <w:rPr>
          <w:rFonts w:ascii="Arial" w:hAnsi="Arial" w:cs="Arial"/>
          <w:sz w:val="20"/>
        </w:rPr>
      </w:pPr>
      <w:r w:rsidRPr="00D24FBA">
        <w:rPr>
          <w:rFonts w:ascii="Arial" w:hAnsi="Arial" w:cs="Arial"/>
          <w:sz w:val="20"/>
        </w:rPr>
        <w:t xml:space="preserve">accetta, senza condizione o riserva alcuna, tutte le norme e disposizioni contenute nella documentazione gara; </w:t>
      </w:r>
    </w:p>
    <w:p w14:paraId="26081F51" w14:textId="77777777" w:rsidR="001B6EB4" w:rsidRPr="00D24FBA" w:rsidRDefault="001B6EB4" w:rsidP="001B6EB4">
      <w:pPr>
        <w:pStyle w:val="Paragrafoelenco"/>
        <w:widowControl w:val="0"/>
        <w:ind w:left="360"/>
        <w:rPr>
          <w:rFonts w:ascii="Arial" w:hAnsi="Arial" w:cs="Arial"/>
          <w:sz w:val="20"/>
        </w:rPr>
      </w:pPr>
    </w:p>
    <w:p w14:paraId="20A62C90" w14:textId="77777777" w:rsidR="00E735DD" w:rsidRPr="001B6EB4" w:rsidRDefault="00E735DD" w:rsidP="005E217C">
      <w:pPr>
        <w:pStyle w:val="Paragrafoelenco"/>
        <w:widowControl w:val="0"/>
        <w:numPr>
          <w:ilvl w:val="0"/>
          <w:numId w:val="9"/>
        </w:numPr>
        <w:rPr>
          <w:rFonts w:ascii="Arial" w:hAnsi="Arial" w:cs="Arial"/>
          <w:sz w:val="20"/>
        </w:rPr>
      </w:pPr>
      <w:r w:rsidRPr="005E217C">
        <w:rPr>
          <w:rFonts w:ascii="Arial" w:hAnsi="Arial" w:cs="Arial"/>
          <w:sz w:val="20"/>
        </w:rPr>
        <w:t xml:space="preserve">dichiara di essere edotto degli obblighi derivanti dal Codice di comportamento adottato dalla stazione appaltante con D.R. n. 1408/14 del 01/10/2014 reperibile a </w:t>
      </w:r>
      <w:hyperlink r:id="rId7" w:history="1">
        <w:r w:rsidRPr="005E217C">
          <w:rPr>
            <w:rStyle w:val="Collegamentoipertestuale"/>
            <w:rFonts w:ascii="Arial" w:hAnsi="Arial" w:cs="Arial"/>
            <w:sz w:val="20"/>
          </w:rPr>
          <w:t>http://www.unibo.it/it/ateneo/bandi-di-gara/obblighi-di-comportamento</w:t>
        </w:r>
      </w:hyperlink>
      <w:r w:rsidRPr="005E217C">
        <w:rPr>
          <w:rFonts w:ascii="Arial" w:hAnsi="Arial" w:cs="Arial"/>
          <w:sz w:val="20"/>
        </w:rPr>
        <w:t xml:space="preserve"> e si impegna, in caso di aggiudicazione, ad osservare e a far osservare ai propri dipendenti e collaboratori, per quanto </w:t>
      </w:r>
      <w:r w:rsidRPr="005E217C">
        <w:rPr>
          <w:rFonts w:ascii="Arial" w:hAnsi="Arial" w:cs="Arial"/>
          <w:sz w:val="20"/>
          <w:szCs w:val="20"/>
        </w:rPr>
        <w:t>applicabile</w:t>
      </w:r>
      <w:r w:rsidRPr="005E217C">
        <w:rPr>
          <w:rFonts w:ascii="Arial" w:hAnsi="Arial" w:cs="Arial"/>
          <w:sz w:val="20"/>
        </w:rPr>
        <w:t xml:space="preserve">, il suddetto codice, pena la risoluzione </w:t>
      </w:r>
      <w:r w:rsidRPr="005E217C">
        <w:rPr>
          <w:rFonts w:ascii="Arial" w:hAnsi="Arial" w:cs="Arial"/>
          <w:sz w:val="20"/>
          <w:szCs w:val="20"/>
        </w:rPr>
        <w:t>del Contratto;</w:t>
      </w:r>
    </w:p>
    <w:p w14:paraId="22084464" w14:textId="77777777" w:rsidR="001B6EB4" w:rsidRPr="001B6EB4" w:rsidRDefault="001B6EB4" w:rsidP="001B6EB4">
      <w:pPr>
        <w:pStyle w:val="Paragrafoelenco"/>
        <w:rPr>
          <w:rFonts w:ascii="Arial" w:hAnsi="Arial" w:cs="Arial"/>
          <w:sz w:val="20"/>
        </w:rPr>
      </w:pPr>
    </w:p>
    <w:p w14:paraId="32346D05" w14:textId="77777777" w:rsidR="001B6EB4" w:rsidRPr="00B17DA1" w:rsidRDefault="001B6EB4" w:rsidP="001B6EB4">
      <w:pPr>
        <w:pStyle w:val="Paragrafoelenco"/>
        <w:numPr>
          <w:ilvl w:val="0"/>
          <w:numId w:val="9"/>
        </w:numPr>
        <w:rPr>
          <w:rFonts w:ascii="Arial" w:hAnsi="Arial" w:cs="Arial"/>
          <w:sz w:val="20"/>
        </w:rPr>
      </w:pPr>
      <w:r w:rsidRPr="00B17DA1">
        <w:rPr>
          <w:rFonts w:ascii="Arial" w:hAnsi="Arial" w:cs="Arial"/>
          <w:sz w:val="20"/>
        </w:rPr>
        <w:t>accetta, ai sensi dell’art. 100, comma 2 del Codice, i requisiti particolari per l’esecuzione del contratto nell’ipotesi in cui risulti aggiudicatario;</w:t>
      </w:r>
    </w:p>
    <w:p w14:paraId="2047379A" w14:textId="77777777" w:rsidR="001B6EB4" w:rsidRPr="005E217C" w:rsidRDefault="001B6EB4" w:rsidP="00832398">
      <w:pPr>
        <w:pStyle w:val="Paragrafoelenco"/>
        <w:widowControl w:val="0"/>
        <w:ind w:left="360"/>
        <w:rPr>
          <w:rFonts w:ascii="Arial" w:hAnsi="Arial" w:cs="Arial"/>
          <w:sz w:val="20"/>
        </w:rPr>
      </w:pPr>
    </w:p>
    <w:p w14:paraId="11492644" w14:textId="77777777" w:rsidR="00484A65" w:rsidRPr="00F60D48" w:rsidRDefault="00484A65" w:rsidP="00484A65">
      <w:pPr>
        <w:pStyle w:val="Numeroelenco"/>
        <w:numPr>
          <w:ilvl w:val="0"/>
          <w:numId w:val="0"/>
        </w:numPr>
        <w:ind w:left="360"/>
        <w:rPr>
          <w:rFonts w:ascii="Arial" w:hAnsi="Arial" w:cs="Arial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84A65" w14:paraId="0E73C21E" w14:textId="77777777" w:rsidTr="00BA26E0">
        <w:tc>
          <w:tcPr>
            <w:tcW w:w="9639" w:type="dxa"/>
          </w:tcPr>
          <w:p w14:paraId="3E4DC835" w14:textId="77777777" w:rsidR="00484A65" w:rsidRPr="00D24FBA" w:rsidRDefault="00484A65" w:rsidP="00484A65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24FBA">
              <w:rPr>
                <w:rFonts w:ascii="Arial" w:hAnsi="Arial" w:cs="Arial"/>
                <w:b/>
                <w:sz w:val="20"/>
              </w:rPr>
              <w:t>Per gli operatori economici aventi sede, residenza o domicilio nei paesi inseriti nelle c.d. “</w:t>
            </w:r>
            <w:r w:rsidRPr="00D24FBA">
              <w:rPr>
                <w:rFonts w:ascii="Arial" w:hAnsi="Arial" w:cs="Arial"/>
                <w:b/>
                <w:i/>
                <w:sz w:val="20"/>
              </w:rPr>
              <w:t>black list</w:t>
            </w:r>
            <w:r w:rsidRPr="00D24FBA">
              <w:rPr>
                <w:rFonts w:ascii="Arial" w:hAnsi="Arial" w:cs="Arial"/>
                <w:b/>
                <w:sz w:val="20"/>
              </w:rPr>
              <w:t>”</w:t>
            </w:r>
          </w:p>
          <w:p w14:paraId="49067A5C" w14:textId="77777777" w:rsidR="00484A65" w:rsidRPr="00484A65" w:rsidRDefault="00484A65" w:rsidP="00484A65">
            <w:pPr>
              <w:pStyle w:val="Paragrafoelenco"/>
              <w:widowControl w:val="0"/>
              <w:numPr>
                <w:ilvl w:val="0"/>
                <w:numId w:val="10"/>
              </w:numPr>
              <w:ind w:left="284"/>
              <w:rPr>
                <w:rFonts w:ascii="Arial" w:hAnsi="Arial" w:cs="Arial"/>
                <w:sz w:val="20"/>
              </w:rPr>
            </w:pPr>
            <w:r w:rsidRPr="00484A65">
              <w:rPr>
                <w:rFonts w:ascii="Arial" w:hAnsi="Arial" w:cs="Arial"/>
                <w:sz w:val="20"/>
              </w:rPr>
              <w:t xml:space="preserve">dichiara di essere in possesso dell’autorizzazione in corso di validità rilasciata ai sensi del </w:t>
            </w:r>
            <w:proofErr w:type="spellStart"/>
            <w:r w:rsidRPr="00484A65">
              <w:rPr>
                <w:rFonts w:ascii="Arial" w:hAnsi="Arial" w:cs="Arial"/>
                <w:sz w:val="20"/>
              </w:rPr>
              <w:t>d.m.</w:t>
            </w:r>
            <w:proofErr w:type="spellEnd"/>
            <w:r w:rsidRPr="00484A65">
              <w:rPr>
                <w:rFonts w:ascii="Arial" w:hAnsi="Arial" w:cs="Arial"/>
                <w:sz w:val="20"/>
              </w:rPr>
              <w:t xml:space="preserve"> 14 dicembre 2010 del Ministero dell’economia e delle finanze ai sensi (art. 37 del </w:t>
            </w:r>
            <w:proofErr w:type="spellStart"/>
            <w:r w:rsidRPr="00484A65">
              <w:rPr>
                <w:rFonts w:ascii="Arial" w:hAnsi="Arial" w:cs="Arial"/>
                <w:sz w:val="20"/>
              </w:rPr>
              <w:t>d.l.</w:t>
            </w:r>
            <w:proofErr w:type="spellEnd"/>
            <w:r w:rsidRPr="00484A65">
              <w:rPr>
                <w:rFonts w:ascii="Arial" w:hAnsi="Arial" w:cs="Arial"/>
                <w:sz w:val="20"/>
              </w:rPr>
              <w:t xml:space="preserve"> 78/2010, </w:t>
            </w:r>
            <w:proofErr w:type="spellStart"/>
            <w:r w:rsidRPr="00484A65">
              <w:rPr>
                <w:rFonts w:ascii="Arial" w:hAnsi="Arial" w:cs="Arial"/>
                <w:sz w:val="20"/>
              </w:rPr>
              <w:t>conv</w:t>
            </w:r>
            <w:proofErr w:type="spellEnd"/>
            <w:r w:rsidRPr="00484A65">
              <w:rPr>
                <w:rFonts w:ascii="Arial" w:hAnsi="Arial" w:cs="Arial"/>
                <w:sz w:val="20"/>
              </w:rPr>
              <w:t xml:space="preserve">. in l. 122/2010) </w:t>
            </w:r>
            <w:r w:rsidRPr="00484A65">
              <w:rPr>
                <w:rFonts w:ascii="Arial" w:hAnsi="Arial" w:cs="Arial"/>
                <w:b/>
                <w:sz w:val="20"/>
              </w:rPr>
              <w:t xml:space="preserve">oppure </w:t>
            </w:r>
            <w:r w:rsidRPr="00484A65">
              <w:rPr>
                <w:rFonts w:ascii="Arial" w:hAnsi="Arial" w:cs="Arial"/>
                <w:sz w:val="20"/>
              </w:rPr>
              <w:t xml:space="preserve">dichiara di aver presentato domanda di autorizzazione ai sensi dell’art. 1 comma 3 del </w:t>
            </w:r>
            <w:proofErr w:type="spellStart"/>
            <w:r w:rsidRPr="00484A65">
              <w:rPr>
                <w:rFonts w:ascii="Arial" w:hAnsi="Arial" w:cs="Arial"/>
                <w:sz w:val="20"/>
              </w:rPr>
              <w:t>d.m.</w:t>
            </w:r>
            <w:proofErr w:type="spellEnd"/>
            <w:r w:rsidRPr="00484A65">
              <w:rPr>
                <w:rFonts w:ascii="Arial" w:hAnsi="Arial" w:cs="Arial"/>
                <w:sz w:val="20"/>
              </w:rPr>
              <w:t xml:space="preserve"> 14.12.2010 e </w:t>
            </w:r>
            <w:r w:rsidRPr="00484A65">
              <w:rPr>
                <w:rFonts w:ascii="Arial" w:hAnsi="Arial" w:cs="Arial"/>
                <w:sz w:val="20"/>
                <w:u w:val="single"/>
              </w:rPr>
              <w:t>allega copia conforme dell’istanza di autorizzazione inviata al Ministero</w:t>
            </w:r>
            <w:r w:rsidRPr="00484A65">
              <w:rPr>
                <w:rFonts w:ascii="Arial" w:hAnsi="Arial" w:cs="Arial"/>
                <w:sz w:val="20"/>
              </w:rPr>
              <w:t>;</w:t>
            </w:r>
          </w:p>
          <w:p w14:paraId="189104D9" w14:textId="77777777" w:rsidR="00484A65" w:rsidRDefault="00484A65" w:rsidP="00D13A47">
            <w:pPr>
              <w:pStyle w:val="Numeroelenco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09EA9EBE" w14:textId="77777777" w:rsidR="005A77F8" w:rsidRPr="00D24FBA" w:rsidRDefault="005A77F8" w:rsidP="00D13A47">
      <w:pPr>
        <w:pStyle w:val="Numeroelenco"/>
        <w:numPr>
          <w:ilvl w:val="0"/>
          <w:numId w:val="0"/>
        </w:numPr>
        <w:ind w:left="360"/>
        <w:rPr>
          <w:rFonts w:ascii="Arial" w:hAnsi="Arial" w:cs="Arial"/>
        </w:rPr>
      </w:pPr>
    </w:p>
    <w:p w14:paraId="08D88816" w14:textId="77777777" w:rsidR="00E735DD" w:rsidRPr="00D24FBA" w:rsidRDefault="00E735DD" w:rsidP="00E735DD">
      <w:pPr>
        <w:pStyle w:val="Paragrafoelenco"/>
        <w:widowControl w:val="0"/>
        <w:ind w:left="284"/>
        <w:rPr>
          <w:rFonts w:ascii="Arial" w:hAnsi="Arial" w:cs="Arial"/>
          <w:sz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60D48" w14:paraId="72C638A5" w14:textId="77777777" w:rsidTr="00BA26E0">
        <w:tc>
          <w:tcPr>
            <w:tcW w:w="9639" w:type="dxa"/>
          </w:tcPr>
          <w:p w14:paraId="75E97C25" w14:textId="77777777" w:rsidR="00F60D48" w:rsidRPr="00D24FBA" w:rsidRDefault="00F60D48" w:rsidP="00F60D48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24FBA">
              <w:rPr>
                <w:rFonts w:ascii="Arial" w:hAnsi="Arial" w:cs="Arial"/>
                <w:b/>
                <w:sz w:val="20"/>
              </w:rPr>
              <w:t>Per gli operatori economici non residenti e privi di stabile organizzazione in Italia</w:t>
            </w:r>
          </w:p>
          <w:p w14:paraId="194C9493" w14:textId="77777777" w:rsidR="00F60D48" w:rsidRDefault="00F60D48" w:rsidP="00F60D48">
            <w:pPr>
              <w:pStyle w:val="Paragrafoelenco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5E217C">
              <w:rPr>
                <w:rFonts w:ascii="Arial" w:hAnsi="Arial" w:cs="Arial"/>
                <w:sz w:val="20"/>
              </w:rPr>
              <w:t>si impegna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  <w:p w14:paraId="29EC8C11" w14:textId="77777777" w:rsidR="00F60D48" w:rsidRPr="00832398" w:rsidRDefault="00F60D48" w:rsidP="00832398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3978154B" w14:textId="77777777" w:rsidR="00832398" w:rsidRPr="00D24FBA" w:rsidRDefault="00832398" w:rsidP="00E735DD">
      <w:pPr>
        <w:pStyle w:val="Paragrafoelenco"/>
        <w:widowControl w:val="0"/>
        <w:ind w:left="284"/>
        <w:rPr>
          <w:rFonts w:ascii="Arial" w:hAnsi="Arial" w:cs="Arial"/>
          <w:sz w:val="20"/>
        </w:rPr>
      </w:pPr>
    </w:p>
    <w:p w14:paraId="7DA7440F" w14:textId="77777777" w:rsidR="009E0CD8" w:rsidRDefault="009E0CD8" w:rsidP="009E0CD8">
      <w:pPr>
        <w:pStyle w:val="Paragrafoelenco"/>
        <w:ind w:left="420"/>
        <w:rPr>
          <w:rFonts w:ascii="Arial" w:hAnsi="Arial" w:cs="Arial"/>
          <w:sz w:val="20"/>
        </w:rPr>
      </w:pPr>
    </w:p>
    <w:p w14:paraId="2C79388A" w14:textId="5B69D201" w:rsidR="009E0CD8" w:rsidRDefault="009E0CD8" w:rsidP="009E0CD8">
      <w:pPr>
        <w:pStyle w:val="Paragrafoelenco"/>
        <w:numPr>
          <w:ilvl w:val="0"/>
          <w:numId w:val="10"/>
        </w:numPr>
        <w:rPr>
          <w:rFonts w:ascii="Arial" w:hAnsi="Arial" w:cs="Arial"/>
          <w:sz w:val="20"/>
        </w:rPr>
      </w:pPr>
      <w:r w:rsidRPr="009E0CD8">
        <w:rPr>
          <w:rFonts w:ascii="Arial" w:hAnsi="Arial" w:cs="Arial"/>
          <w:sz w:val="20"/>
        </w:rPr>
        <w:t xml:space="preserve">dichiara di aver preso visione dei luoghi </w:t>
      </w:r>
      <w:r w:rsidRPr="009E0CD8">
        <w:rPr>
          <w:rFonts w:ascii="Arial" w:hAnsi="Arial" w:cs="Arial"/>
          <w:b/>
          <w:bCs/>
          <w:sz w:val="20"/>
        </w:rPr>
        <w:t>ed allega</w:t>
      </w:r>
      <w:r w:rsidRPr="009E0CD8">
        <w:rPr>
          <w:rFonts w:ascii="Arial" w:hAnsi="Arial" w:cs="Arial"/>
          <w:sz w:val="20"/>
        </w:rPr>
        <w:t xml:space="preserve"> il certificato rilasciato dalla stazione appaltante attestante a presa visione dello stato dei luoghi in cui deve essere eseguita la prestazione;</w:t>
      </w:r>
    </w:p>
    <w:p w14:paraId="05AA52BF" w14:textId="72352FD1" w:rsidR="00BA26E0" w:rsidRDefault="00BA26E0" w:rsidP="00BA26E0">
      <w:pPr>
        <w:pStyle w:val="Paragrafoelenco"/>
        <w:ind w:left="420"/>
        <w:rPr>
          <w:rFonts w:ascii="Arial" w:hAnsi="Arial" w:cs="Arial"/>
          <w:sz w:val="20"/>
        </w:rPr>
      </w:pPr>
    </w:p>
    <w:p w14:paraId="0D5105CF" w14:textId="77777777" w:rsidR="00BA26E0" w:rsidRDefault="00BA26E0" w:rsidP="00BA26E0">
      <w:pPr>
        <w:pStyle w:val="Paragrafoelenco"/>
        <w:numPr>
          <w:ilvl w:val="0"/>
          <w:numId w:val="10"/>
        </w:numPr>
        <w:rPr>
          <w:rFonts w:ascii="Arial" w:hAnsi="Arial" w:cs="Arial"/>
          <w:sz w:val="20"/>
        </w:rPr>
      </w:pPr>
      <w:r w:rsidRPr="00C43B51">
        <w:rPr>
          <w:rFonts w:ascii="Arial" w:hAnsi="Arial" w:cs="Arial"/>
          <w:sz w:val="20"/>
        </w:rPr>
        <w:t>indica i seguenti dati: domicilio fiscale…………………, codice fiscale……</w:t>
      </w:r>
      <w:proofErr w:type="gramStart"/>
      <w:r w:rsidRPr="00C43B51">
        <w:rPr>
          <w:rFonts w:ascii="Arial" w:hAnsi="Arial" w:cs="Arial"/>
          <w:sz w:val="20"/>
        </w:rPr>
        <w:t>…….</w:t>
      </w:r>
      <w:proofErr w:type="gramEnd"/>
      <w:r w:rsidRPr="00C43B51">
        <w:rPr>
          <w:rFonts w:ascii="Arial" w:hAnsi="Arial" w:cs="Arial"/>
          <w:sz w:val="20"/>
        </w:rPr>
        <w:t xml:space="preserve">, indirizzo PEC………………………………………. </w:t>
      </w:r>
      <w:r w:rsidRPr="00C43B51">
        <w:rPr>
          <w:rFonts w:ascii="Arial" w:hAnsi="Arial" w:cs="Arial"/>
          <w:b/>
          <w:sz w:val="20"/>
        </w:rPr>
        <w:t>oppure</w:t>
      </w:r>
      <w:r w:rsidRPr="00C43B51">
        <w:rPr>
          <w:rFonts w:ascii="Arial" w:hAnsi="Arial" w:cs="Arial"/>
          <w:sz w:val="20"/>
        </w:rPr>
        <w:t xml:space="preserve">, </w:t>
      </w:r>
      <w:r w:rsidRPr="00C43B51">
        <w:rPr>
          <w:rFonts w:ascii="Arial" w:hAnsi="Arial" w:cs="Arial"/>
          <w:b/>
          <w:sz w:val="20"/>
        </w:rPr>
        <w:t xml:space="preserve">solo </w:t>
      </w:r>
      <w:r w:rsidRPr="00C43B51">
        <w:rPr>
          <w:rFonts w:ascii="Arial" w:hAnsi="Arial" w:cs="Arial"/>
          <w:sz w:val="20"/>
        </w:rPr>
        <w:t>in caso di</w:t>
      </w:r>
      <w:r w:rsidRPr="00C43B51">
        <w:rPr>
          <w:rFonts w:ascii="Arial" w:hAnsi="Arial" w:cs="Arial"/>
          <w:b/>
          <w:sz w:val="20"/>
        </w:rPr>
        <w:t xml:space="preserve"> concorrenti aventi sede in altri Stati membri</w:t>
      </w:r>
      <w:r w:rsidRPr="00C43B51">
        <w:rPr>
          <w:rFonts w:ascii="Arial" w:hAnsi="Arial" w:cs="Arial"/>
          <w:sz w:val="20"/>
        </w:rPr>
        <w:t>, l’indirizzo di posta elettronica ……………... ai fini delle comunicazioni di cui all’art. 76, comma 5 del Codic</w:t>
      </w:r>
      <w:r>
        <w:rPr>
          <w:rFonts w:ascii="Arial" w:hAnsi="Arial" w:cs="Arial"/>
          <w:sz w:val="20"/>
        </w:rPr>
        <w:t xml:space="preserve">e; </w:t>
      </w:r>
    </w:p>
    <w:p w14:paraId="6CFD10BA" w14:textId="77777777" w:rsidR="00832398" w:rsidRDefault="00832398" w:rsidP="00832398">
      <w:pPr>
        <w:pStyle w:val="Paragrafoelenco"/>
        <w:widowControl w:val="0"/>
        <w:ind w:left="420"/>
        <w:rPr>
          <w:rFonts w:ascii="Arial" w:hAnsi="Arial" w:cs="Arial"/>
          <w:sz w:val="20"/>
        </w:rPr>
      </w:pPr>
    </w:p>
    <w:p w14:paraId="4377A7AE" w14:textId="77777777" w:rsidR="00BD39F3" w:rsidRDefault="00E735DD" w:rsidP="005E217C">
      <w:pPr>
        <w:pStyle w:val="Paragrafoelenco"/>
        <w:widowControl w:val="0"/>
        <w:numPr>
          <w:ilvl w:val="0"/>
          <w:numId w:val="10"/>
        </w:numPr>
        <w:rPr>
          <w:rFonts w:ascii="Arial" w:hAnsi="Arial" w:cs="Arial"/>
          <w:sz w:val="20"/>
        </w:rPr>
      </w:pPr>
      <w:r w:rsidRPr="005E217C">
        <w:rPr>
          <w:rFonts w:ascii="Arial" w:hAnsi="Arial" w:cs="Arial"/>
          <w:sz w:val="20"/>
        </w:rPr>
        <w:t xml:space="preserve">autorizza qualora un partecipante alla gara eserciti la facoltà di “accesso agli atti”, la stazione appaltante a rilasciare copia di tutta la documentazione presentata per la partecipazione alla gara </w:t>
      </w:r>
    </w:p>
    <w:p w14:paraId="60689EA4" w14:textId="77777777" w:rsidR="00BD39F3" w:rsidRPr="00BD39F3" w:rsidRDefault="00BD39F3" w:rsidP="00BD39F3">
      <w:pPr>
        <w:widowControl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E735DD" w:rsidRPr="00BD39F3">
        <w:rPr>
          <w:rFonts w:ascii="Arial" w:hAnsi="Arial" w:cs="Arial"/>
          <w:b/>
          <w:sz w:val="20"/>
        </w:rPr>
        <w:t>oppure</w:t>
      </w:r>
      <w:r w:rsidR="00E735DD" w:rsidRPr="00BD39F3">
        <w:rPr>
          <w:rFonts w:ascii="Arial" w:hAnsi="Arial" w:cs="Arial"/>
          <w:sz w:val="20"/>
        </w:rPr>
        <w:t xml:space="preserve"> </w:t>
      </w:r>
    </w:p>
    <w:p w14:paraId="289AF104" w14:textId="2A0AE55F" w:rsidR="00E735DD" w:rsidRDefault="00E735DD" w:rsidP="005E217C">
      <w:pPr>
        <w:pStyle w:val="Paragrafoelenco"/>
        <w:widowControl w:val="0"/>
        <w:numPr>
          <w:ilvl w:val="0"/>
          <w:numId w:val="10"/>
        </w:numPr>
        <w:rPr>
          <w:rFonts w:ascii="Arial" w:hAnsi="Arial" w:cs="Arial"/>
          <w:sz w:val="20"/>
        </w:rPr>
      </w:pPr>
      <w:r w:rsidRPr="005E217C">
        <w:rPr>
          <w:rFonts w:ascii="Arial" w:hAnsi="Arial" w:cs="Arial"/>
          <w:sz w:val="20"/>
        </w:rPr>
        <w:t>non autorizza, qualora un partecipante alla gara eserciti la facoltà di “accesso agli atti”, la stazione appaltante a rilasciare copia dell</w:t>
      </w:r>
      <w:r w:rsidR="00BA26E0">
        <w:rPr>
          <w:rFonts w:ascii="Arial" w:hAnsi="Arial" w:cs="Arial"/>
          <w:sz w:val="20"/>
        </w:rPr>
        <w:t xml:space="preserve">’offerta tecnica </w:t>
      </w:r>
      <w:r w:rsidRPr="005E217C">
        <w:rPr>
          <w:rFonts w:ascii="Arial" w:hAnsi="Arial" w:cs="Arial"/>
          <w:sz w:val="20"/>
        </w:rPr>
        <w:t>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14:paraId="5B1CEE75" w14:textId="77777777" w:rsidR="005E217C" w:rsidRPr="005E217C" w:rsidRDefault="005E217C" w:rsidP="005E217C">
      <w:pPr>
        <w:pStyle w:val="Paragrafoelenco"/>
        <w:widowControl w:val="0"/>
        <w:ind w:left="420"/>
        <w:rPr>
          <w:rFonts w:ascii="Arial" w:hAnsi="Arial" w:cs="Arial"/>
          <w:sz w:val="20"/>
        </w:rPr>
      </w:pPr>
    </w:p>
    <w:p w14:paraId="7FF4EDB2" w14:textId="77777777" w:rsidR="00E735DD" w:rsidRPr="005E217C" w:rsidRDefault="00E735DD" w:rsidP="005E217C">
      <w:pPr>
        <w:pStyle w:val="Paragrafoelenco"/>
        <w:widowControl w:val="0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E217C">
        <w:rPr>
          <w:rFonts w:ascii="Arial" w:hAnsi="Arial" w:cs="Arial"/>
          <w:sz w:val="20"/>
          <w:szCs w:val="20"/>
        </w:rPr>
        <w:t xml:space="preserve">attesta di essere informato, ai sensi e per gli effetti dell’art. 13 del </w:t>
      </w:r>
      <w:r w:rsidRPr="005E217C">
        <w:rPr>
          <w:rFonts w:ascii="Arial" w:hAnsi="Arial" w:cs="Arial"/>
          <w:sz w:val="20"/>
          <w:szCs w:val="20"/>
          <w:lang w:eastAsia="ar-SA"/>
        </w:rPr>
        <w:t xml:space="preserve">Regolamento UE n. 2016/679 </w:t>
      </w:r>
      <w:r w:rsidRPr="005E217C">
        <w:rPr>
          <w:rFonts w:ascii="Arial" w:hAnsi="Arial" w:cs="Arial"/>
          <w:bCs/>
          <w:sz w:val="20"/>
          <w:szCs w:val="20"/>
          <w:lang w:eastAsia="ar-SA"/>
        </w:rPr>
        <w:t>relativo alla protezione delle persone fisiche con riguardo al trattamento dei dati personali, nonché alla libera circolazione di tali dati</w:t>
      </w:r>
      <w:r w:rsidRPr="005E217C">
        <w:rPr>
          <w:rFonts w:ascii="Arial" w:hAnsi="Arial" w:cs="Arial"/>
          <w:sz w:val="20"/>
          <w:szCs w:val="20"/>
        </w:rPr>
        <w:t xml:space="preserve">, che i dati personali raccolti saranno trattati, anche con strumenti informatici, esclusivamente nell’ambito della presente gara, nonché dell’esistenza dei diritti di cui all’articolo 7 del medesimo decreto legislativo e di cui agli artt. da 15 a 23 del suddetto Regolamento. </w:t>
      </w:r>
    </w:p>
    <w:p w14:paraId="724FB4C8" w14:textId="77777777" w:rsidR="00E735DD" w:rsidRPr="00D24FBA" w:rsidRDefault="00E735DD" w:rsidP="00E735DD">
      <w:pPr>
        <w:pStyle w:val="Paragrafoelenco"/>
        <w:widowControl w:val="0"/>
        <w:ind w:left="284"/>
        <w:rPr>
          <w:rFonts w:ascii="Arial" w:hAnsi="Arial" w:cs="Arial"/>
          <w:sz w:val="20"/>
        </w:rPr>
      </w:pPr>
    </w:p>
    <w:p w14:paraId="76D744E1" w14:textId="77777777" w:rsidR="00D6306A" w:rsidRPr="00D24FBA" w:rsidRDefault="00D6306A" w:rsidP="00D6306A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0D48" w14:paraId="1E892653" w14:textId="77777777" w:rsidTr="00F60D48">
        <w:tc>
          <w:tcPr>
            <w:tcW w:w="9628" w:type="dxa"/>
          </w:tcPr>
          <w:p w14:paraId="3B7A5F0E" w14:textId="77777777" w:rsidR="00484A65" w:rsidRPr="00D6306A" w:rsidRDefault="00484A65" w:rsidP="00484A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306A">
              <w:rPr>
                <w:rFonts w:ascii="Arial" w:hAnsi="Arial" w:cs="Arial"/>
                <w:b/>
                <w:sz w:val="20"/>
                <w:szCs w:val="20"/>
              </w:rPr>
              <w:t>Per gli operatori economici ammessi al concordato preventivo di cui all’art. 186 bis del R.D. 16 marzo 1942, n. 267</w:t>
            </w:r>
          </w:p>
          <w:p w14:paraId="609D648A" w14:textId="77777777" w:rsidR="00484A65" w:rsidRDefault="00484A65" w:rsidP="00484A65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06A">
              <w:rPr>
                <w:rFonts w:ascii="Arial" w:hAnsi="Arial" w:cs="Arial"/>
                <w:sz w:val="20"/>
                <w:szCs w:val="20"/>
              </w:rPr>
              <w:t>indica,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267.</w:t>
            </w:r>
          </w:p>
          <w:p w14:paraId="1126F4C7" w14:textId="77777777" w:rsidR="00F60D48" w:rsidRDefault="00F60D48" w:rsidP="00F60D4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00231" w14:textId="77777777" w:rsidR="00D6306A" w:rsidRPr="00D6306A" w:rsidRDefault="00D6306A" w:rsidP="00F60D4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5B0C294" w14:textId="77777777" w:rsidR="003E0D50" w:rsidRPr="00D6306A" w:rsidRDefault="003E0D50" w:rsidP="003E0D50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29258B1F" w14:textId="77777777" w:rsidR="00D6306A" w:rsidRDefault="00D6306A" w:rsidP="003E0D50">
      <w:pPr>
        <w:spacing w:line="300" w:lineRule="exact"/>
        <w:rPr>
          <w:rFonts w:ascii="Arial" w:hAnsi="Arial" w:cs="Arial"/>
          <w:snapToGrid w:val="0"/>
          <w:sz w:val="20"/>
          <w:szCs w:val="20"/>
        </w:rPr>
      </w:pPr>
      <w:r w:rsidRPr="00D6306A">
        <w:rPr>
          <w:rFonts w:ascii="Arial" w:hAnsi="Arial" w:cs="Arial"/>
          <w:sz w:val="20"/>
          <w:szCs w:val="20"/>
        </w:rPr>
        <w:t>Data__________________</w:t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</w:r>
      <w:r w:rsidRPr="00D6306A"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Pr="00D6306A">
        <w:rPr>
          <w:rFonts w:ascii="Arial" w:hAnsi="Arial" w:cs="Arial"/>
          <w:snapToGrid w:val="0"/>
          <w:sz w:val="20"/>
          <w:szCs w:val="20"/>
        </w:rPr>
        <w:t>Firma/e</w:t>
      </w:r>
    </w:p>
    <w:p w14:paraId="2056F88F" w14:textId="77777777" w:rsidR="0057066D" w:rsidRPr="00D6306A" w:rsidRDefault="0057066D" w:rsidP="003E0D50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5EC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Digitale /i</w:t>
      </w:r>
    </w:p>
    <w:sectPr w:rsidR="0057066D" w:rsidRPr="00D63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F400" w14:textId="77777777" w:rsidR="00D6306A" w:rsidRDefault="00D6306A" w:rsidP="00D6306A">
      <w:pPr>
        <w:spacing w:after="0" w:line="240" w:lineRule="auto"/>
      </w:pPr>
      <w:r>
        <w:separator/>
      </w:r>
    </w:p>
  </w:endnote>
  <w:endnote w:type="continuationSeparator" w:id="0">
    <w:p w14:paraId="5DF50F3A" w14:textId="77777777" w:rsidR="00D6306A" w:rsidRDefault="00D6306A" w:rsidP="00D6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3DF5" w14:textId="77777777" w:rsidR="00B5122B" w:rsidRDefault="00B512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B611" w14:textId="77777777" w:rsidR="00B5122B" w:rsidRDefault="00B512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C3EA" w14:textId="77777777" w:rsidR="00B5122B" w:rsidRDefault="00B512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46B0" w14:textId="77777777" w:rsidR="00D6306A" w:rsidRDefault="00D6306A" w:rsidP="00D6306A">
      <w:pPr>
        <w:spacing w:after="0" w:line="240" w:lineRule="auto"/>
      </w:pPr>
      <w:r>
        <w:separator/>
      </w:r>
    </w:p>
  </w:footnote>
  <w:footnote w:type="continuationSeparator" w:id="0">
    <w:p w14:paraId="21C3531B" w14:textId="77777777" w:rsidR="00D6306A" w:rsidRDefault="00D6306A" w:rsidP="00D6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BC32" w14:textId="77777777" w:rsidR="00B5122B" w:rsidRDefault="00B512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D9A1" w14:textId="77777777" w:rsidR="00952C1E" w:rsidRDefault="00D6306A" w:rsidP="00A20084">
    <w:pPr>
      <w:pStyle w:val="Intestazione"/>
      <w:jc w:val="right"/>
    </w:pPr>
    <w:r>
      <w:t xml:space="preserve">Allegato </w:t>
    </w:r>
    <w:r w:rsidR="00484D85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A6A0" w14:textId="77777777" w:rsidR="00B5122B" w:rsidRDefault="00B512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C25FF"/>
    <w:multiLevelType w:val="hybridMultilevel"/>
    <w:tmpl w:val="97EA5154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32262"/>
    <w:multiLevelType w:val="hybridMultilevel"/>
    <w:tmpl w:val="CC648CB8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97C14"/>
    <w:multiLevelType w:val="hybridMultilevel"/>
    <w:tmpl w:val="97EEEFAA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3B46"/>
    <w:multiLevelType w:val="hybridMultilevel"/>
    <w:tmpl w:val="5A061EFA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5A410B5"/>
    <w:multiLevelType w:val="hybridMultilevel"/>
    <w:tmpl w:val="721AF434"/>
    <w:lvl w:ilvl="0" w:tplc="A1F0FE36">
      <w:start w:val="1"/>
      <w:numFmt w:val="bullet"/>
      <w:lvlText w:val="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D51CFD"/>
    <w:multiLevelType w:val="hybridMultilevel"/>
    <w:tmpl w:val="9CB8C590"/>
    <w:lvl w:ilvl="0" w:tplc="A1F0FE36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7A760C7"/>
    <w:multiLevelType w:val="hybridMultilevel"/>
    <w:tmpl w:val="B1882574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3F463C"/>
    <w:multiLevelType w:val="hybridMultilevel"/>
    <w:tmpl w:val="7E9223CE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4405DC"/>
    <w:multiLevelType w:val="hybridMultilevel"/>
    <w:tmpl w:val="2B56E40A"/>
    <w:lvl w:ilvl="0" w:tplc="A1F0FE3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6A"/>
    <w:rsid w:val="000069A7"/>
    <w:rsid w:val="00027895"/>
    <w:rsid w:val="00042B85"/>
    <w:rsid w:val="00061F30"/>
    <w:rsid w:val="000A2CB7"/>
    <w:rsid w:val="001762D7"/>
    <w:rsid w:val="00187E8C"/>
    <w:rsid w:val="00190F9C"/>
    <w:rsid w:val="001915EF"/>
    <w:rsid w:val="001A5CBA"/>
    <w:rsid w:val="001B6EB4"/>
    <w:rsid w:val="00244B6C"/>
    <w:rsid w:val="0027735D"/>
    <w:rsid w:val="002F7727"/>
    <w:rsid w:val="0037052F"/>
    <w:rsid w:val="003D6A22"/>
    <w:rsid w:val="003E0D50"/>
    <w:rsid w:val="00424F76"/>
    <w:rsid w:val="00484A65"/>
    <w:rsid w:val="00484D85"/>
    <w:rsid w:val="0057066D"/>
    <w:rsid w:val="0058082B"/>
    <w:rsid w:val="005A77F8"/>
    <w:rsid w:val="005E217C"/>
    <w:rsid w:val="00654CEF"/>
    <w:rsid w:val="006E2DD7"/>
    <w:rsid w:val="00700A87"/>
    <w:rsid w:val="00832398"/>
    <w:rsid w:val="00937D48"/>
    <w:rsid w:val="00953895"/>
    <w:rsid w:val="00985DCB"/>
    <w:rsid w:val="009C757C"/>
    <w:rsid w:val="009E0CD8"/>
    <w:rsid w:val="00A20084"/>
    <w:rsid w:val="00AB17B2"/>
    <w:rsid w:val="00B17DA1"/>
    <w:rsid w:val="00B5122B"/>
    <w:rsid w:val="00B62A4C"/>
    <w:rsid w:val="00B90A8D"/>
    <w:rsid w:val="00BA26E0"/>
    <w:rsid w:val="00BD39F3"/>
    <w:rsid w:val="00C04542"/>
    <w:rsid w:val="00C43B51"/>
    <w:rsid w:val="00C6473D"/>
    <w:rsid w:val="00C81DE1"/>
    <w:rsid w:val="00D13480"/>
    <w:rsid w:val="00D13A47"/>
    <w:rsid w:val="00D24FBA"/>
    <w:rsid w:val="00D6306A"/>
    <w:rsid w:val="00E04C95"/>
    <w:rsid w:val="00E51501"/>
    <w:rsid w:val="00E735DD"/>
    <w:rsid w:val="00EF5EC8"/>
    <w:rsid w:val="00F53810"/>
    <w:rsid w:val="00F60D48"/>
    <w:rsid w:val="00FB2C62"/>
    <w:rsid w:val="00FC28DE"/>
    <w:rsid w:val="00FC2F0A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A15"/>
  <w15:chartTrackingRefBased/>
  <w15:docId w15:val="{033C4895-5F56-4688-8B4D-F7709C78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3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306A"/>
  </w:style>
  <w:style w:type="paragraph" w:styleId="Testonotaapidipagina">
    <w:name w:val="footnote text"/>
    <w:basedOn w:val="Normale"/>
    <w:link w:val="TestonotaapidipaginaCarattere"/>
    <w:semiHidden/>
    <w:unhideWhenUsed/>
    <w:rsid w:val="00D63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30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6A"/>
  </w:style>
  <w:style w:type="paragraph" w:styleId="Paragrafoelenco">
    <w:name w:val="List Paragraph"/>
    <w:basedOn w:val="Normale"/>
    <w:uiPriority w:val="99"/>
    <w:qFormat/>
    <w:rsid w:val="003E0D50"/>
    <w:pPr>
      <w:spacing w:after="0" w:line="276" w:lineRule="auto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character" w:styleId="Collegamentoipertestuale">
    <w:name w:val="Hyperlink"/>
    <w:uiPriority w:val="99"/>
    <w:rsid w:val="00E735DD"/>
    <w:rPr>
      <w:rFonts w:cs="Times New Roman"/>
      <w:color w:val="0000FF"/>
      <w:u w:val="single"/>
    </w:rPr>
  </w:style>
  <w:style w:type="paragraph" w:styleId="Numeroelenco">
    <w:name w:val="List Number"/>
    <w:basedOn w:val="Normale"/>
    <w:link w:val="NumeroelencoCarattere"/>
    <w:rsid w:val="00E735D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735DD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F6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bo.it/it/ateneo/bandi-di-gara/obblighi-di-comportament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Aurelio</dc:creator>
  <cp:keywords/>
  <dc:description/>
  <cp:lastModifiedBy>Antonella Aurelio</cp:lastModifiedBy>
  <cp:revision>3</cp:revision>
  <dcterms:created xsi:type="dcterms:W3CDTF">2021-06-09T12:14:00Z</dcterms:created>
  <dcterms:modified xsi:type="dcterms:W3CDTF">2021-10-05T12:21:00Z</dcterms:modified>
</cp:coreProperties>
</file>